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8A9A8" w14:textId="77777777" w:rsidR="009910B2" w:rsidRPr="009818C7" w:rsidRDefault="003E17A5" w:rsidP="009910B2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Cs w:val="22"/>
          <w:lang w:eastAsia="cs-CZ"/>
        </w:rPr>
      </w:pPr>
      <w:r>
        <w:rPr>
          <w:rFonts w:eastAsia="Times New Roman"/>
          <w:b/>
          <w:bCs/>
          <w:color w:val="000000"/>
          <w:kern w:val="0"/>
          <w:szCs w:val="22"/>
          <w:lang w:eastAsia="cs-CZ"/>
        </w:rPr>
        <w:t>Hudební stenografie</w:t>
      </w:r>
    </w:p>
    <w:p w14:paraId="4BC194EE" w14:textId="77777777" w:rsidR="009910B2" w:rsidRPr="009910B2" w:rsidRDefault="009910B2" w:rsidP="009910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</w:rPr>
      </w:pPr>
    </w:p>
    <w:p w14:paraId="5C7B54E3" w14:textId="77777777" w:rsidR="009910B2" w:rsidRPr="009910B2" w:rsidRDefault="009910B2" w:rsidP="009910B2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Cs w:val="22"/>
          <w:lang w:eastAsia="cs-CZ"/>
        </w:rPr>
      </w:pPr>
      <w:r w:rsidRPr="009910B2">
        <w:rPr>
          <w:rFonts w:eastAsia="Times New Roman"/>
          <w:color w:val="000000"/>
          <w:kern w:val="0"/>
          <w:szCs w:val="22"/>
          <w:lang w:eastAsia="cs-CZ"/>
        </w:rPr>
        <w:t>Výraz „těsnopis“ vyvolá u drtivé většiny těch, kdo ho slyší nebo čtou, nepochybně intuitivní představu nástroje, který umožňuje pořídit grafický záznam jak verbální formy myšlenky, zaznamenané jejím autorem k uchování nebo k dalšímu zpracování, tak doslovného zápisu řečnických projevů, pronášených při různých společenských příležitostech. Dějiny těsnopisu tuto představu potvrzují a prezentují přehled soustav, umožňujících uvedené dva účely plnit. Ale těsnopis a hudba? A přece!</w:t>
      </w:r>
    </w:p>
    <w:p w14:paraId="02746DEC" w14:textId="77777777" w:rsidR="009910B2" w:rsidRPr="009910B2" w:rsidRDefault="009910B2" w:rsidP="009910B2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Cs w:val="22"/>
          <w:lang w:eastAsia="cs-CZ"/>
        </w:rPr>
      </w:pPr>
      <w:r w:rsidRPr="009910B2">
        <w:rPr>
          <w:rFonts w:eastAsia="Times New Roman"/>
          <w:color w:val="000000"/>
          <w:kern w:val="0"/>
          <w:szCs w:val="22"/>
          <w:lang w:eastAsia="cs-CZ"/>
        </w:rPr>
        <w:t> </w:t>
      </w:r>
    </w:p>
    <w:p w14:paraId="47A9A7F6" w14:textId="77777777" w:rsidR="009910B2" w:rsidRPr="009910B2" w:rsidRDefault="009910B2" w:rsidP="009910B2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Cs w:val="22"/>
          <w:lang w:eastAsia="cs-CZ"/>
        </w:rPr>
      </w:pPr>
      <w:r w:rsidRPr="009910B2">
        <w:rPr>
          <w:rFonts w:eastAsia="Times New Roman"/>
          <w:color w:val="000000"/>
          <w:kern w:val="0"/>
          <w:szCs w:val="22"/>
          <w:lang w:eastAsia="cs-CZ"/>
        </w:rPr>
        <w:t>Tradiční způsob záznamu hudební myšlenky notovým zápisem je sice velmi přesný a srozumitelný, avšak tahově i časově značně náročný a tudíž neoperativní. A poněvadž „rychle letí“ nejen slova, jak věděl už starořímský epigramatik </w:t>
      </w:r>
      <w:proofErr w:type="spellStart"/>
      <w:r w:rsidRPr="009910B2">
        <w:rPr>
          <w:rFonts w:eastAsia="Times New Roman"/>
          <w:color w:val="222222"/>
          <w:kern w:val="0"/>
          <w:szCs w:val="22"/>
          <w:shd w:val="clear" w:color="auto" w:fill="FFFFFF"/>
          <w:lang w:eastAsia="cs-CZ"/>
        </w:rPr>
        <w:t>Martialis</w:t>
      </w:r>
      <w:proofErr w:type="spellEnd"/>
      <w:r w:rsidRPr="009910B2">
        <w:rPr>
          <w:rFonts w:eastAsia="Times New Roman"/>
          <w:color w:val="222222"/>
          <w:kern w:val="0"/>
          <w:szCs w:val="22"/>
          <w:shd w:val="clear" w:color="auto" w:fill="FFFFFF"/>
          <w:lang w:eastAsia="cs-CZ"/>
        </w:rPr>
        <w:t>, </w:t>
      </w:r>
      <w:r w:rsidRPr="009910B2">
        <w:rPr>
          <w:rFonts w:eastAsia="Times New Roman"/>
          <w:color w:val="000000"/>
          <w:kern w:val="0"/>
          <w:szCs w:val="22"/>
          <w:lang w:eastAsia="cs-CZ"/>
        </w:rPr>
        <w:t xml:space="preserve">nýbrž i melodie, je zcela přirozené, </w:t>
      </w:r>
      <w:r w:rsidR="006C3716">
        <w:rPr>
          <w:rFonts w:eastAsia="Times New Roman"/>
          <w:color w:val="000000"/>
          <w:kern w:val="0"/>
          <w:szCs w:val="22"/>
          <w:lang w:eastAsia="cs-CZ"/>
        </w:rPr>
        <w:t>že se i v oblasti hudby objevi</w:t>
      </w:r>
      <w:r w:rsidRPr="009910B2">
        <w:rPr>
          <w:rFonts w:eastAsia="Times New Roman"/>
          <w:color w:val="000000"/>
          <w:kern w:val="0"/>
          <w:szCs w:val="22"/>
          <w:lang w:eastAsia="cs-CZ"/>
        </w:rPr>
        <w:t xml:space="preserve">ly a stále objevují snahy o vytvoření záznamového prostředku, který by se stejnou přesností svou grafickou jednoduchostí umožňoval </w:t>
      </w:r>
      <w:r w:rsidR="00D66777">
        <w:rPr>
          <w:rFonts w:eastAsia="Times New Roman"/>
          <w:color w:val="000000"/>
          <w:kern w:val="0"/>
          <w:szCs w:val="22"/>
          <w:lang w:eastAsia="cs-CZ"/>
        </w:rPr>
        <w:t>její zápis rychleji a efektivněji</w:t>
      </w:r>
      <w:r w:rsidRPr="009910B2">
        <w:rPr>
          <w:rFonts w:eastAsia="Times New Roman"/>
          <w:color w:val="000000"/>
          <w:kern w:val="0"/>
          <w:szCs w:val="22"/>
          <w:lang w:eastAsia="cs-CZ"/>
        </w:rPr>
        <w:t>. Tuto potřebu nepociťují pouze hudební skladat</w:t>
      </w:r>
      <w:r w:rsidR="00E91B23">
        <w:rPr>
          <w:rFonts w:eastAsia="Times New Roman"/>
          <w:color w:val="000000"/>
          <w:kern w:val="0"/>
          <w:szCs w:val="22"/>
          <w:lang w:eastAsia="cs-CZ"/>
        </w:rPr>
        <w:t>elé, byť</w:t>
      </w:r>
      <w:r w:rsidRPr="009910B2">
        <w:rPr>
          <w:rFonts w:eastAsia="Times New Roman"/>
          <w:color w:val="000000"/>
          <w:kern w:val="0"/>
          <w:szCs w:val="22"/>
          <w:lang w:eastAsia="cs-CZ"/>
        </w:rPr>
        <w:t xml:space="preserve"> patrně především oni. O Josefu Sukovi se vypráví, že prý o jednom místě své </w:t>
      </w:r>
      <w:r w:rsidRPr="009910B2">
        <w:rPr>
          <w:rFonts w:eastAsia="Times New Roman"/>
          <w:color w:val="000000"/>
          <w:kern w:val="0"/>
          <w:szCs w:val="22"/>
          <w:shd w:val="clear" w:color="auto" w:fill="FFFFFF"/>
          <w:lang w:eastAsia="cs-CZ"/>
        </w:rPr>
        <w:t>symfonické básně</w:t>
      </w:r>
      <w:r w:rsidRPr="009910B2">
        <w:rPr>
          <w:rFonts w:eastAsia="Times New Roman"/>
          <w:color w:val="202122"/>
          <w:kern w:val="0"/>
          <w:szCs w:val="22"/>
          <w:shd w:val="clear" w:color="auto" w:fill="FFFFFF"/>
          <w:lang w:eastAsia="cs-CZ"/>
        </w:rPr>
        <w:t> Zrání říkával,</w:t>
      </w:r>
      <w:r w:rsidRPr="009910B2">
        <w:rPr>
          <w:rFonts w:eastAsia="Times New Roman"/>
          <w:color w:val="000000"/>
          <w:kern w:val="0"/>
          <w:szCs w:val="22"/>
          <w:lang w:eastAsia="cs-CZ"/>
        </w:rPr>
        <w:t> že ho tam „políbila múza“, a že velmi litoval, že obsah onoho hudebního políbení bohužel nestihl v úplnosti notově zaznamenat.</w:t>
      </w:r>
    </w:p>
    <w:p w14:paraId="529D6F2C" w14:textId="77777777" w:rsidR="009910B2" w:rsidRPr="009910B2" w:rsidRDefault="009910B2" w:rsidP="009910B2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Cs w:val="22"/>
          <w:lang w:eastAsia="cs-CZ"/>
        </w:rPr>
      </w:pPr>
      <w:r w:rsidRPr="009910B2">
        <w:rPr>
          <w:rFonts w:eastAsia="Times New Roman"/>
          <w:color w:val="000000"/>
          <w:kern w:val="0"/>
          <w:szCs w:val="22"/>
          <w:lang w:eastAsia="cs-CZ"/>
        </w:rPr>
        <w:t> </w:t>
      </w:r>
    </w:p>
    <w:p w14:paraId="7CBEBD8D" w14:textId="77777777" w:rsidR="009910B2" w:rsidRPr="009910B2" w:rsidRDefault="009910B2" w:rsidP="009910B2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Cs w:val="22"/>
          <w:lang w:eastAsia="cs-CZ"/>
        </w:rPr>
      </w:pPr>
      <w:r w:rsidRPr="009910B2">
        <w:rPr>
          <w:rFonts w:eastAsia="Times New Roman"/>
          <w:color w:val="000000"/>
          <w:kern w:val="0"/>
          <w:szCs w:val="22"/>
          <w:lang w:eastAsia="cs-CZ"/>
        </w:rPr>
        <w:t>Aby bylo patrno, s čím vším se musí tvůrce hudebního těsnopisného systému vyrovnat, je nutno si alespoň přehledně uvědomit základní prvky hudební myšlenky. J</w:t>
      </w:r>
      <w:r w:rsidR="00286F13">
        <w:rPr>
          <w:rFonts w:eastAsia="Times New Roman"/>
          <w:color w:val="000000"/>
          <w:kern w:val="0"/>
          <w:szCs w:val="22"/>
          <w:lang w:eastAsia="cs-CZ"/>
        </w:rPr>
        <w:t>e vyjádřena tóny určité výšky (c, d, e atd</w:t>
      </w:r>
      <w:r w:rsidRPr="009910B2">
        <w:rPr>
          <w:rFonts w:eastAsia="Times New Roman"/>
          <w:color w:val="000000"/>
          <w:kern w:val="0"/>
          <w:szCs w:val="22"/>
          <w:lang w:eastAsia="cs-CZ"/>
        </w:rPr>
        <w:t>.), stálé nebo proměnlivé síly (p, &lt;, ff) a délky (celými, půlovými, čtvrťovými a kratšími notami), seskupenými v určité linkové osnově do rytmických celků (taktů) a realizovanými určitou stálou nebo proměnlivou rychlostí (andante, presto – accelerando, ritardando apod.) v podobě jednohlasu, vícehlasu nebo sledu akordů, jejichž zvuková konkretizace vyžaduje vyznačení notového klíče a předznamenání tóniny. Součástí melodie jsou i různé způsoby tvoření a spojování jednotlivých tónů, různě dlouhá přerušení jejich sledu (pomlky) a četné prvky další.</w:t>
      </w:r>
    </w:p>
    <w:p w14:paraId="3C7AD0DF" w14:textId="77777777" w:rsidR="009910B2" w:rsidRPr="009910B2" w:rsidRDefault="009910B2" w:rsidP="009910B2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Cs w:val="22"/>
          <w:lang w:eastAsia="cs-CZ"/>
        </w:rPr>
      </w:pPr>
      <w:r w:rsidRPr="009910B2">
        <w:rPr>
          <w:rFonts w:eastAsia="Times New Roman"/>
          <w:color w:val="000000"/>
          <w:kern w:val="0"/>
          <w:szCs w:val="22"/>
          <w:lang w:eastAsia="cs-CZ"/>
        </w:rPr>
        <w:t> </w:t>
      </w:r>
    </w:p>
    <w:p w14:paraId="4EABBE39" w14:textId="77777777" w:rsidR="009910B2" w:rsidRPr="009910B2" w:rsidRDefault="009910B2" w:rsidP="009910B2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Cs w:val="22"/>
          <w:lang w:eastAsia="cs-CZ"/>
        </w:rPr>
      </w:pPr>
      <w:r w:rsidRPr="009910B2">
        <w:rPr>
          <w:rFonts w:eastAsia="Times New Roman"/>
          <w:color w:val="000000"/>
          <w:kern w:val="0"/>
          <w:szCs w:val="22"/>
          <w:lang w:eastAsia="cs-CZ"/>
        </w:rPr>
        <w:t xml:space="preserve">Z pokusů o vypracování takovéhoto pracovního prostředku jsem měl možnost prostudovat soustavu mnichovského varhaníka Adolfa </w:t>
      </w:r>
      <w:proofErr w:type="spellStart"/>
      <w:r w:rsidRPr="009910B2">
        <w:rPr>
          <w:rFonts w:eastAsia="Times New Roman"/>
          <w:color w:val="000000"/>
          <w:kern w:val="0"/>
          <w:szCs w:val="22"/>
          <w:lang w:eastAsia="cs-CZ"/>
        </w:rPr>
        <w:t>Baumgartnera</w:t>
      </w:r>
      <w:proofErr w:type="spellEnd"/>
      <w:r w:rsidRPr="009910B2">
        <w:rPr>
          <w:rFonts w:eastAsia="Times New Roman"/>
          <w:color w:val="000000"/>
          <w:kern w:val="0"/>
          <w:szCs w:val="22"/>
          <w:lang w:eastAsia="cs-CZ"/>
        </w:rPr>
        <w:t xml:space="preserve"> (1) a známého pražského sbormistra dr. Bohumila </w:t>
      </w:r>
      <w:proofErr w:type="spellStart"/>
      <w:r w:rsidRPr="009910B2">
        <w:rPr>
          <w:rFonts w:eastAsia="Times New Roman"/>
          <w:color w:val="000000"/>
          <w:kern w:val="0"/>
          <w:szCs w:val="22"/>
          <w:lang w:eastAsia="cs-CZ"/>
        </w:rPr>
        <w:t>Kulínského</w:t>
      </w:r>
      <w:proofErr w:type="spellEnd"/>
      <w:r w:rsidRPr="009910B2">
        <w:rPr>
          <w:rFonts w:eastAsia="Times New Roman"/>
          <w:color w:val="000000"/>
          <w:kern w:val="0"/>
          <w:szCs w:val="22"/>
          <w:lang w:eastAsia="cs-CZ"/>
        </w:rPr>
        <w:t xml:space="preserve"> (2).</w:t>
      </w:r>
    </w:p>
    <w:p w14:paraId="2DAD67ED" w14:textId="77777777" w:rsidR="009910B2" w:rsidRPr="009910B2" w:rsidRDefault="009910B2" w:rsidP="009910B2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Cs w:val="22"/>
          <w:lang w:eastAsia="cs-CZ"/>
        </w:rPr>
      </w:pPr>
      <w:r w:rsidRPr="009910B2">
        <w:rPr>
          <w:rFonts w:eastAsia="Times New Roman"/>
          <w:color w:val="000000"/>
          <w:kern w:val="0"/>
          <w:szCs w:val="22"/>
          <w:lang w:eastAsia="cs-CZ"/>
        </w:rPr>
        <w:t> </w:t>
      </w:r>
    </w:p>
    <w:p w14:paraId="7078B30E" w14:textId="77777777" w:rsidR="009910B2" w:rsidRPr="009910B2" w:rsidRDefault="009910B2" w:rsidP="009910B2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Cs w:val="22"/>
          <w:lang w:eastAsia="cs-CZ"/>
        </w:rPr>
      </w:pPr>
      <w:r w:rsidRPr="009910B2">
        <w:rPr>
          <w:rFonts w:eastAsia="Times New Roman"/>
          <w:color w:val="000000"/>
          <w:kern w:val="0"/>
          <w:szCs w:val="22"/>
          <w:lang w:eastAsia="cs-CZ"/>
        </w:rPr>
        <w:t xml:space="preserve">Soustava </w:t>
      </w:r>
      <w:proofErr w:type="spellStart"/>
      <w:r w:rsidRPr="009910B2">
        <w:rPr>
          <w:rFonts w:eastAsia="Times New Roman"/>
          <w:color w:val="000000"/>
          <w:kern w:val="0"/>
          <w:szCs w:val="22"/>
          <w:lang w:eastAsia="cs-CZ"/>
        </w:rPr>
        <w:t>Baumgartnerova</w:t>
      </w:r>
      <w:proofErr w:type="spellEnd"/>
      <w:r w:rsidRPr="009910B2">
        <w:rPr>
          <w:rFonts w:eastAsia="Times New Roman"/>
          <w:color w:val="000000"/>
          <w:kern w:val="0"/>
          <w:szCs w:val="22"/>
          <w:lang w:eastAsia="cs-CZ"/>
        </w:rPr>
        <w:t xml:space="preserve"> vychází z tvarů těsnopisné soustavy jeho o generaci staršího současníka</w:t>
      </w:r>
      <w:r w:rsidR="00704329">
        <w:rPr>
          <w:rFonts w:eastAsia="Times New Roman"/>
          <w:color w:val="000000"/>
          <w:kern w:val="0"/>
          <w:szCs w:val="22"/>
          <w:lang w:eastAsia="cs-CZ"/>
        </w:rPr>
        <w:t xml:space="preserve"> Franze Xavera </w:t>
      </w:r>
      <w:proofErr w:type="spellStart"/>
      <w:r w:rsidR="00704329">
        <w:rPr>
          <w:rFonts w:eastAsia="Times New Roman"/>
          <w:color w:val="000000"/>
          <w:kern w:val="0"/>
          <w:szCs w:val="22"/>
          <w:lang w:eastAsia="cs-CZ"/>
        </w:rPr>
        <w:t>Gabelsbergera</w:t>
      </w:r>
      <w:proofErr w:type="spellEnd"/>
      <w:r w:rsidR="00704329">
        <w:rPr>
          <w:rFonts w:eastAsia="Times New Roman"/>
          <w:color w:val="000000"/>
          <w:kern w:val="0"/>
          <w:szCs w:val="22"/>
          <w:lang w:eastAsia="cs-CZ"/>
        </w:rPr>
        <w:t xml:space="preserve">; </w:t>
      </w:r>
      <w:proofErr w:type="spellStart"/>
      <w:r w:rsidR="00704329">
        <w:rPr>
          <w:rFonts w:eastAsia="Times New Roman"/>
          <w:color w:val="000000"/>
          <w:kern w:val="0"/>
          <w:szCs w:val="22"/>
          <w:lang w:eastAsia="cs-CZ"/>
        </w:rPr>
        <w:t>Ba</w:t>
      </w:r>
      <w:r w:rsidRPr="009910B2">
        <w:rPr>
          <w:rFonts w:eastAsia="Times New Roman"/>
          <w:color w:val="000000"/>
          <w:kern w:val="0"/>
          <w:szCs w:val="22"/>
          <w:lang w:eastAsia="cs-CZ"/>
        </w:rPr>
        <w:t>umgartner</w:t>
      </w:r>
      <w:proofErr w:type="spellEnd"/>
      <w:r w:rsidRPr="009910B2">
        <w:rPr>
          <w:rFonts w:eastAsia="Times New Roman"/>
          <w:color w:val="000000"/>
          <w:kern w:val="0"/>
          <w:szCs w:val="22"/>
          <w:lang w:eastAsia="cs-CZ"/>
        </w:rPr>
        <w:t xml:space="preserve"> totiž, ač povoláním varhaník, zabýval se i těsnopisem a byl nejen řádným členem mnichovského Centrálního </w:t>
      </w:r>
      <w:proofErr w:type="spellStart"/>
      <w:r w:rsidRPr="009910B2">
        <w:rPr>
          <w:rFonts w:eastAsia="Times New Roman"/>
          <w:color w:val="000000"/>
          <w:kern w:val="0"/>
          <w:szCs w:val="22"/>
          <w:lang w:eastAsia="cs-CZ"/>
        </w:rPr>
        <w:t>gabelsbergovského</w:t>
      </w:r>
      <w:proofErr w:type="spellEnd"/>
      <w:r w:rsidRPr="009910B2">
        <w:rPr>
          <w:rFonts w:eastAsia="Times New Roman"/>
          <w:color w:val="000000"/>
          <w:kern w:val="0"/>
          <w:szCs w:val="22"/>
          <w:lang w:eastAsia="cs-CZ"/>
        </w:rPr>
        <w:t xml:space="preserve"> stenografického spolku, nýbrž i dopisujícím členem vídeňského Centrálního stenografického spolku rakouských států.</w:t>
      </w:r>
    </w:p>
    <w:p w14:paraId="617A169F" w14:textId="77777777" w:rsidR="009910B2" w:rsidRPr="009910B2" w:rsidRDefault="009910B2" w:rsidP="009910B2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Cs w:val="22"/>
          <w:lang w:eastAsia="cs-CZ"/>
        </w:rPr>
      </w:pPr>
      <w:r w:rsidRPr="009910B2">
        <w:rPr>
          <w:rFonts w:eastAsia="Times New Roman"/>
          <w:color w:val="000000"/>
          <w:kern w:val="0"/>
          <w:szCs w:val="22"/>
          <w:lang w:eastAsia="cs-CZ"/>
        </w:rPr>
        <w:t> </w:t>
      </w:r>
    </w:p>
    <w:p w14:paraId="23C2B964" w14:textId="77777777" w:rsidR="009910B2" w:rsidRPr="009910B2" w:rsidRDefault="009910B2" w:rsidP="009910B2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Cs w:val="22"/>
          <w:lang w:eastAsia="cs-CZ"/>
        </w:rPr>
      </w:pPr>
      <w:r w:rsidRPr="009910B2">
        <w:rPr>
          <w:rFonts w:eastAsia="Times New Roman"/>
          <w:color w:val="000000"/>
          <w:kern w:val="0"/>
          <w:szCs w:val="22"/>
          <w:lang w:eastAsia="cs-CZ"/>
        </w:rPr>
        <w:t xml:space="preserve">Svůj výklad začíná do čtyř taktů uspořádanými osmadvaceti tóny základních čtyř oktáv, pro jejichž vyznačení použil grafické tvary abecedy uvedené těsnopisné soustavy. Prvků této soustavy používá i pro vyznačení většiny dalších ze shora uvedených – a pro stručnost i neuvedených – charakteristik hudebních myšlenek. Mělo-li by být použito základní dělení klasických </w:t>
      </w:r>
      <w:r w:rsidR="001B4577">
        <w:rPr>
          <w:rFonts w:eastAsia="Times New Roman"/>
          <w:color w:val="000000"/>
          <w:kern w:val="0"/>
          <w:szCs w:val="22"/>
          <w:lang w:eastAsia="cs-CZ"/>
        </w:rPr>
        <w:t>těsnopisných soustav na kurzívní</w:t>
      </w:r>
      <w:r w:rsidRPr="009910B2">
        <w:rPr>
          <w:rFonts w:eastAsia="Times New Roman"/>
          <w:color w:val="000000"/>
          <w:kern w:val="0"/>
          <w:szCs w:val="22"/>
          <w:lang w:eastAsia="cs-CZ"/>
        </w:rPr>
        <w:t xml:space="preserve"> a geometrické, patřil by </w:t>
      </w:r>
      <w:proofErr w:type="spellStart"/>
      <w:r w:rsidRPr="009910B2">
        <w:rPr>
          <w:rFonts w:eastAsia="Times New Roman"/>
          <w:color w:val="000000"/>
          <w:kern w:val="0"/>
          <w:szCs w:val="22"/>
          <w:lang w:eastAsia="cs-CZ"/>
        </w:rPr>
        <w:t>Baumgartnerův</w:t>
      </w:r>
      <w:proofErr w:type="spellEnd"/>
      <w:r w:rsidRPr="009910B2">
        <w:rPr>
          <w:rFonts w:eastAsia="Times New Roman"/>
          <w:color w:val="000000"/>
          <w:kern w:val="0"/>
          <w:szCs w:val="22"/>
          <w:lang w:eastAsia="cs-CZ"/>
        </w:rPr>
        <w:t xml:space="preserve"> systém do kategorie první.</w:t>
      </w:r>
    </w:p>
    <w:p w14:paraId="004EECD3" w14:textId="77777777" w:rsidR="009910B2" w:rsidRPr="009910B2" w:rsidRDefault="009910B2" w:rsidP="009910B2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Cs w:val="22"/>
          <w:lang w:eastAsia="cs-CZ"/>
        </w:rPr>
      </w:pPr>
    </w:p>
    <w:p w14:paraId="6EE016AB" w14:textId="77777777" w:rsidR="009910B2" w:rsidRPr="009910B2" w:rsidRDefault="009910B2" w:rsidP="009910B2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Cs w:val="22"/>
          <w:lang w:eastAsia="cs-CZ"/>
        </w:rPr>
      </w:pPr>
      <w:r w:rsidRPr="009910B2">
        <w:rPr>
          <w:rFonts w:eastAsia="Times New Roman"/>
          <w:color w:val="000000"/>
          <w:kern w:val="0"/>
          <w:szCs w:val="22"/>
          <w:lang w:eastAsia="cs-CZ"/>
        </w:rPr>
        <w:t> Brožurka má dvě základní části, z nichž první o dvaačtyřiceti stránkách obsahuje popis jednotlivých charakteristik navrhované hudební těsnopisné soustavy, druhá o šestnácti stránkách pak prezentuje uváděné principy v grafické podobě. Představu</w:t>
      </w:r>
      <w:r w:rsidR="00FE39F3">
        <w:rPr>
          <w:rFonts w:eastAsia="Times New Roman"/>
          <w:color w:val="000000"/>
          <w:kern w:val="0"/>
          <w:szCs w:val="22"/>
          <w:lang w:eastAsia="cs-CZ"/>
        </w:rPr>
        <w:t xml:space="preserve"> o těsnopisném zápisu </w:t>
      </w:r>
      <w:r w:rsidRPr="009910B2">
        <w:rPr>
          <w:rFonts w:eastAsia="Times New Roman"/>
          <w:color w:val="000000"/>
          <w:kern w:val="0"/>
          <w:szCs w:val="22"/>
          <w:lang w:eastAsia="cs-CZ"/>
        </w:rPr>
        <w:t xml:space="preserve">jednohlasé hudební skladby touto soustavou může </w:t>
      </w:r>
      <w:r w:rsidR="00FE39F3">
        <w:rPr>
          <w:rFonts w:eastAsia="Times New Roman"/>
          <w:color w:val="000000"/>
          <w:kern w:val="0"/>
          <w:szCs w:val="22"/>
          <w:lang w:eastAsia="cs-CZ"/>
        </w:rPr>
        <w:t xml:space="preserve">poskytnout začátek anglické lidové písně </w:t>
      </w:r>
      <w:proofErr w:type="spellStart"/>
      <w:r w:rsidRPr="009910B2">
        <w:rPr>
          <w:rFonts w:eastAsia="Times New Roman"/>
          <w:color w:val="000000"/>
          <w:kern w:val="0"/>
          <w:szCs w:val="22"/>
          <w:lang w:eastAsia="cs-CZ"/>
        </w:rPr>
        <w:t>Baumgartnerovy</w:t>
      </w:r>
      <w:proofErr w:type="spellEnd"/>
      <w:r w:rsidRPr="009910B2">
        <w:rPr>
          <w:rFonts w:eastAsia="Times New Roman"/>
          <w:color w:val="000000"/>
          <w:kern w:val="0"/>
          <w:szCs w:val="22"/>
          <w:lang w:eastAsia="cs-CZ"/>
        </w:rPr>
        <w:t xml:space="preserve"> doby (3).</w:t>
      </w:r>
    </w:p>
    <w:p w14:paraId="25D28AEC" w14:textId="77777777" w:rsidR="009910B2" w:rsidRPr="009910B2" w:rsidRDefault="009910B2" w:rsidP="009910B2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Cs w:val="22"/>
          <w:lang w:eastAsia="cs-CZ"/>
        </w:rPr>
      </w:pPr>
    </w:p>
    <w:p w14:paraId="192837B5" w14:textId="77777777" w:rsidR="009910B2" w:rsidRPr="009910B2" w:rsidRDefault="009910B2" w:rsidP="009910B2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Cs w:val="22"/>
          <w:lang w:eastAsia="cs-CZ"/>
        </w:rPr>
      </w:pPr>
      <w:r w:rsidRPr="009910B2">
        <w:rPr>
          <w:rFonts w:eastAsia="Times New Roman"/>
          <w:color w:val="000000"/>
          <w:kern w:val="0"/>
          <w:szCs w:val="22"/>
          <w:lang w:eastAsia="cs-CZ"/>
        </w:rPr>
        <w:t xml:space="preserve">Za zmínku </w:t>
      </w:r>
      <w:r w:rsidR="00FD3D1E">
        <w:rPr>
          <w:rFonts w:eastAsia="Times New Roman"/>
          <w:color w:val="000000"/>
          <w:kern w:val="0"/>
          <w:szCs w:val="22"/>
          <w:lang w:eastAsia="cs-CZ"/>
        </w:rPr>
        <w:t xml:space="preserve">však </w:t>
      </w:r>
      <w:r w:rsidRPr="009910B2">
        <w:rPr>
          <w:rFonts w:eastAsia="Times New Roman"/>
          <w:color w:val="000000"/>
          <w:kern w:val="0"/>
          <w:szCs w:val="22"/>
          <w:lang w:eastAsia="cs-CZ"/>
        </w:rPr>
        <w:t>patrně stojí i několik úvodních vět spisku, charakterizujících autorův vztah nejen k pojednávané tématice. Píše: „Každý, i nevýznamný objev, učiněný v umění a ve vědě, je pokrokem a může, je-li vážně sledován, stát se užitečným. Je tudíž povinností každého jedince dát většímu společenství na vědomí, oč v jakémkoli oboru užitečného mu jeho získaná způsobilost, shodou okolností vyvolaný podnět či pošeptání génia šťastné chvíle dovolily usilovat.“ – Nezajímavé?</w:t>
      </w:r>
    </w:p>
    <w:p w14:paraId="36EDE888" w14:textId="77777777" w:rsidR="009910B2" w:rsidRPr="009910B2" w:rsidRDefault="009910B2" w:rsidP="009910B2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Cs w:val="22"/>
          <w:lang w:eastAsia="cs-CZ"/>
        </w:rPr>
      </w:pPr>
      <w:r w:rsidRPr="009910B2">
        <w:rPr>
          <w:rFonts w:eastAsia="Times New Roman"/>
          <w:color w:val="000000"/>
          <w:kern w:val="0"/>
          <w:szCs w:val="22"/>
          <w:lang w:eastAsia="cs-CZ"/>
        </w:rPr>
        <w:t> </w:t>
      </w:r>
    </w:p>
    <w:p w14:paraId="5FFE71B6" w14:textId="77777777" w:rsidR="009910B2" w:rsidRPr="009910B2" w:rsidRDefault="009910B2" w:rsidP="009910B2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Cs w:val="22"/>
          <w:lang w:eastAsia="cs-CZ"/>
        </w:rPr>
      </w:pPr>
      <w:r w:rsidRPr="009910B2">
        <w:rPr>
          <w:rFonts w:eastAsia="Times New Roman"/>
          <w:color w:val="000000"/>
          <w:kern w:val="0"/>
          <w:szCs w:val="22"/>
          <w:lang w:eastAsia="cs-CZ"/>
        </w:rPr>
        <w:t xml:space="preserve">Příkladem nové hudební těsnopisné soustavy je </w:t>
      </w:r>
      <w:proofErr w:type="spellStart"/>
      <w:r w:rsidRPr="009910B2">
        <w:rPr>
          <w:rFonts w:eastAsia="Times New Roman"/>
          <w:color w:val="000000"/>
          <w:kern w:val="0"/>
          <w:szCs w:val="22"/>
          <w:lang w:eastAsia="cs-CZ"/>
        </w:rPr>
        <w:t>Kulínského</w:t>
      </w:r>
      <w:proofErr w:type="spellEnd"/>
      <w:r w:rsidRPr="009910B2">
        <w:rPr>
          <w:rFonts w:eastAsia="Times New Roman"/>
          <w:color w:val="000000"/>
          <w:kern w:val="0"/>
          <w:szCs w:val="22"/>
          <w:lang w:eastAsia="cs-CZ"/>
        </w:rPr>
        <w:t xml:space="preserve"> vokální stenografie. Svým systémem autor nemíní nahrazovat obecně používané a osvědčené písmo notové, nýbrž chce poskytnout spolehlivý nástroj pro záznam hudební myšlenky v situacích, v nichž důležitou roli hraje čas; bývá to nejen při </w:t>
      </w:r>
      <w:r w:rsidRPr="009910B2">
        <w:rPr>
          <w:rFonts w:eastAsia="Times New Roman"/>
          <w:color w:val="000000"/>
          <w:kern w:val="0"/>
          <w:szCs w:val="22"/>
          <w:lang w:eastAsia="cs-CZ"/>
        </w:rPr>
        <w:lastRenderedPageBreak/>
        <w:t xml:space="preserve">potřebě zachytit vlastní hudební nápad či zajímavou slyšenou melodii, nýbrž i v průběhu obecné hudební či speciální </w:t>
      </w:r>
      <w:r w:rsidR="005158C6">
        <w:rPr>
          <w:rFonts w:eastAsia="Times New Roman"/>
          <w:color w:val="000000"/>
          <w:kern w:val="0"/>
          <w:szCs w:val="22"/>
          <w:lang w:eastAsia="cs-CZ"/>
        </w:rPr>
        <w:t>pěvecké a skladatelské výchovy i</w:t>
      </w:r>
      <w:r w:rsidRPr="009910B2">
        <w:rPr>
          <w:rFonts w:eastAsia="Times New Roman"/>
          <w:color w:val="000000"/>
          <w:kern w:val="0"/>
          <w:szCs w:val="22"/>
          <w:lang w:eastAsia="cs-CZ"/>
        </w:rPr>
        <w:t xml:space="preserve"> v jiných oblastech hudební praxe.</w:t>
      </w:r>
    </w:p>
    <w:p w14:paraId="3F5D37D2" w14:textId="77777777" w:rsidR="009910B2" w:rsidRPr="009910B2" w:rsidRDefault="009910B2" w:rsidP="009910B2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Cs w:val="22"/>
          <w:lang w:eastAsia="cs-CZ"/>
        </w:rPr>
      </w:pPr>
      <w:r w:rsidRPr="009910B2">
        <w:rPr>
          <w:rFonts w:eastAsia="Times New Roman"/>
          <w:color w:val="000000"/>
          <w:kern w:val="0"/>
          <w:szCs w:val="22"/>
          <w:lang w:eastAsia="cs-CZ"/>
        </w:rPr>
        <w:t> </w:t>
      </w:r>
    </w:p>
    <w:p w14:paraId="763351EC" w14:textId="77777777" w:rsidR="00CE1B84" w:rsidRDefault="009910B2" w:rsidP="009910B2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Cs w:val="22"/>
          <w:lang w:eastAsia="cs-CZ"/>
        </w:rPr>
      </w:pPr>
      <w:r w:rsidRPr="009910B2">
        <w:rPr>
          <w:rFonts w:eastAsia="Times New Roman"/>
          <w:color w:val="000000"/>
          <w:kern w:val="0"/>
          <w:szCs w:val="22"/>
          <w:lang w:eastAsia="cs-CZ"/>
        </w:rPr>
        <w:t>Také toto dílko začíná prezentací tvarů pro shora uvedené základní charakteristiky hudební myšlenky a pokračuje uvedením hudebně těsnopisných tvarů pro grafický záznam všec</w:t>
      </w:r>
      <w:r w:rsidR="00CC0EB4">
        <w:rPr>
          <w:rFonts w:eastAsia="Times New Roman"/>
          <w:color w:val="000000"/>
          <w:kern w:val="0"/>
          <w:szCs w:val="22"/>
          <w:lang w:eastAsia="cs-CZ"/>
        </w:rPr>
        <w:t>h dalších jejích vlastností.</w:t>
      </w:r>
      <w:r w:rsidRPr="009910B2">
        <w:rPr>
          <w:rFonts w:eastAsia="Times New Roman"/>
          <w:color w:val="000000"/>
          <w:kern w:val="0"/>
          <w:szCs w:val="22"/>
          <w:lang w:eastAsia="cs-CZ"/>
        </w:rPr>
        <w:t xml:space="preserve"> Nečiní to však na bázi žádné z existujících těsnopisných soustav, nýbrž tvary vlastními, </w:t>
      </w:r>
      <w:r w:rsidR="00CC0EB4">
        <w:rPr>
          <w:rFonts w:eastAsia="Times New Roman"/>
          <w:color w:val="000000"/>
          <w:kern w:val="0"/>
          <w:szCs w:val="22"/>
          <w:lang w:eastAsia="cs-CZ"/>
        </w:rPr>
        <w:t xml:space="preserve">jež evokují spíše znaky </w:t>
      </w:r>
      <w:r w:rsidRPr="009910B2">
        <w:rPr>
          <w:rFonts w:eastAsia="Times New Roman"/>
          <w:color w:val="000000"/>
          <w:kern w:val="0"/>
          <w:szCs w:val="22"/>
          <w:lang w:eastAsia="cs-CZ"/>
        </w:rPr>
        <w:t>tradiční</w:t>
      </w:r>
      <w:r w:rsidR="00CC0EB4">
        <w:rPr>
          <w:rFonts w:eastAsia="Times New Roman"/>
          <w:color w:val="000000"/>
          <w:kern w:val="0"/>
          <w:szCs w:val="22"/>
          <w:lang w:eastAsia="cs-CZ"/>
        </w:rPr>
        <w:t>ch těsnopisných</w:t>
      </w:r>
      <w:r w:rsidR="00CE1B84">
        <w:rPr>
          <w:rFonts w:eastAsia="Times New Roman"/>
          <w:color w:val="000000"/>
          <w:kern w:val="0"/>
          <w:szCs w:val="22"/>
          <w:lang w:eastAsia="cs-CZ"/>
        </w:rPr>
        <w:t xml:space="preserve"> soustav geometrických.</w:t>
      </w:r>
    </w:p>
    <w:p w14:paraId="29DAB463" w14:textId="77777777" w:rsidR="009910B2" w:rsidRPr="009910B2" w:rsidRDefault="009910B2" w:rsidP="009910B2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Cs w:val="22"/>
          <w:lang w:eastAsia="cs-CZ"/>
        </w:rPr>
      </w:pPr>
      <w:r w:rsidRPr="009910B2">
        <w:rPr>
          <w:rFonts w:eastAsia="Times New Roman"/>
          <w:color w:val="000000"/>
          <w:kern w:val="0"/>
          <w:szCs w:val="22"/>
          <w:lang w:eastAsia="cs-CZ"/>
        </w:rPr>
        <w:t>  </w:t>
      </w:r>
    </w:p>
    <w:p w14:paraId="4646F1F0" w14:textId="77777777" w:rsidR="003C7607" w:rsidRDefault="009910B2" w:rsidP="009910B2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Cs w:val="22"/>
          <w:lang w:eastAsia="cs-CZ"/>
        </w:rPr>
      </w:pPr>
      <w:r w:rsidRPr="009910B2">
        <w:rPr>
          <w:rFonts w:eastAsia="Times New Roman"/>
          <w:color w:val="000000"/>
          <w:kern w:val="0"/>
          <w:szCs w:val="22"/>
          <w:lang w:eastAsia="cs-CZ"/>
        </w:rPr>
        <w:t xml:space="preserve">Čtvrtá poznámka poskytuje příklad </w:t>
      </w:r>
      <w:proofErr w:type="spellStart"/>
      <w:r w:rsidR="00286F13">
        <w:rPr>
          <w:rFonts w:eastAsia="Times New Roman"/>
          <w:color w:val="000000"/>
          <w:kern w:val="0"/>
          <w:szCs w:val="22"/>
          <w:lang w:eastAsia="cs-CZ"/>
        </w:rPr>
        <w:t>Kulínského</w:t>
      </w:r>
      <w:proofErr w:type="spellEnd"/>
      <w:r w:rsidR="00286F13">
        <w:rPr>
          <w:rFonts w:eastAsia="Times New Roman"/>
          <w:color w:val="000000"/>
          <w:kern w:val="0"/>
          <w:szCs w:val="22"/>
          <w:lang w:eastAsia="cs-CZ"/>
        </w:rPr>
        <w:t xml:space="preserve"> </w:t>
      </w:r>
      <w:r w:rsidRPr="009910B2">
        <w:rPr>
          <w:rFonts w:eastAsia="Times New Roman"/>
          <w:color w:val="000000"/>
          <w:kern w:val="0"/>
          <w:szCs w:val="22"/>
          <w:lang w:eastAsia="cs-CZ"/>
        </w:rPr>
        <w:t xml:space="preserve">vokální stenografií zapsaných prvních osmi taktů známého </w:t>
      </w:r>
      <w:r w:rsidR="009B2C4F">
        <w:rPr>
          <w:rFonts w:eastAsia="Times New Roman"/>
          <w:color w:val="000000"/>
          <w:kern w:val="0"/>
          <w:szCs w:val="22"/>
          <w:lang w:eastAsia="cs-CZ"/>
        </w:rPr>
        <w:t xml:space="preserve">úvodního </w:t>
      </w:r>
      <w:r w:rsidRPr="009910B2">
        <w:rPr>
          <w:rFonts w:eastAsia="Times New Roman"/>
          <w:color w:val="000000"/>
          <w:kern w:val="0"/>
          <w:szCs w:val="22"/>
          <w:lang w:eastAsia="cs-CZ"/>
        </w:rPr>
        <w:t>smíšeného pěveckého sboru z Prodané nevěsty (soprány, alty, tenory basy).</w:t>
      </w:r>
    </w:p>
    <w:p w14:paraId="2ABC51F7" w14:textId="77777777" w:rsidR="003C7607" w:rsidRDefault="003C7607" w:rsidP="009910B2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Cs w:val="22"/>
          <w:lang w:eastAsia="cs-CZ"/>
        </w:rPr>
      </w:pPr>
    </w:p>
    <w:p w14:paraId="15A1390A" w14:textId="77777777" w:rsidR="009910B2" w:rsidRPr="009910B2" w:rsidRDefault="009910B2" w:rsidP="009910B2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Cs w:val="22"/>
          <w:lang w:eastAsia="cs-CZ"/>
        </w:rPr>
      </w:pPr>
      <w:r w:rsidRPr="009910B2">
        <w:rPr>
          <w:rFonts w:eastAsia="Times New Roman"/>
          <w:color w:val="000000"/>
          <w:kern w:val="0"/>
          <w:szCs w:val="22"/>
          <w:lang w:eastAsia="cs-CZ"/>
        </w:rPr>
        <w:t>Zajímavé by samozřejmě bylo zjistit, zda vůbec, a pokud ano, pak v jaké míře se hudební stenografie v hudební praxi používá. O tom ovšem nelze najít</w:t>
      </w:r>
      <w:r w:rsidR="00286F13">
        <w:rPr>
          <w:rFonts w:eastAsia="Times New Roman"/>
          <w:color w:val="000000"/>
          <w:kern w:val="0"/>
          <w:szCs w:val="22"/>
          <w:lang w:eastAsia="cs-CZ"/>
        </w:rPr>
        <w:t xml:space="preserve"> žádné</w:t>
      </w:r>
      <w:r w:rsidRPr="009910B2">
        <w:rPr>
          <w:rFonts w:eastAsia="Times New Roman"/>
          <w:color w:val="000000"/>
          <w:kern w:val="0"/>
          <w:szCs w:val="22"/>
          <w:lang w:eastAsia="cs-CZ"/>
        </w:rPr>
        <w:t xml:space="preserve"> informace.</w:t>
      </w:r>
    </w:p>
    <w:p w14:paraId="6515F2F9" w14:textId="77777777" w:rsidR="009910B2" w:rsidRPr="009910B2" w:rsidRDefault="009910B2" w:rsidP="009910B2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Cs w:val="22"/>
          <w:lang w:eastAsia="cs-CZ"/>
        </w:rPr>
      </w:pPr>
      <w:r w:rsidRPr="009910B2">
        <w:rPr>
          <w:rFonts w:eastAsia="Times New Roman"/>
          <w:color w:val="000000"/>
          <w:kern w:val="0"/>
          <w:szCs w:val="22"/>
          <w:lang w:eastAsia="cs-CZ"/>
        </w:rPr>
        <w:t> </w:t>
      </w:r>
    </w:p>
    <w:p w14:paraId="16171918" w14:textId="77777777" w:rsidR="00020B90" w:rsidRDefault="009910B2" w:rsidP="009910B2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Cs w:val="22"/>
          <w:lang w:eastAsia="cs-CZ"/>
        </w:rPr>
      </w:pPr>
      <w:r w:rsidRPr="009910B2">
        <w:rPr>
          <w:rFonts w:eastAsia="Times New Roman"/>
          <w:color w:val="000000"/>
          <w:kern w:val="0"/>
          <w:szCs w:val="22"/>
          <w:lang w:eastAsia="cs-CZ"/>
        </w:rPr>
        <w:t xml:space="preserve">(1) Augusta </w:t>
      </w:r>
      <w:proofErr w:type="spellStart"/>
      <w:r w:rsidRPr="009910B2">
        <w:rPr>
          <w:rFonts w:eastAsia="Times New Roman"/>
          <w:color w:val="000000"/>
          <w:kern w:val="0"/>
          <w:szCs w:val="22"/>
          <w:lang w:eastAsia="cs-CZ"/>
        </w:rPr>
        <w:t>Baumgartner</w:t>
      </w:r>
      <w:proofErr w:type="spellEnd"/>
      <w:r w:rsidRPr="009910B2">
        <w:rPr>
          <w:rFonts w:eastAsia="Times New Roman"/>
          <w:color w:val="000000"/>
          <w:kern w:val="0"/>
          <w:szCs w:val="22"/>
          <w:lang w:eastAsia="cs-CZ"/>
        </w:rPr>
        <w:t xml:space="preserve">: </w:t>
      </w:r>
      <w:proofErr w:type="spellStart"/>
      <w:r w:rsidRPr="009910B2">
        <w:rPr>
          <w:rFonts w:eastAsia="Times New Roman"/>
          <w:color w:val="000000"/>
          <w:kern w:val="0"/>
          <w:szCs w:val="22"/>
          <w:lang w:eastAsia="cs-CZ"/>
        </w:rPr>
        <w:t>Kurzgefasste</w:t>
      </w:r>
      <w:proofErr w:type="spellEnd"/>
      <w:r w:rsidRPr="009910B2">
        <w:rPr>
          <w:rFonts w:eastAsia="Times New Roman"/>
          <w:color w:val="000000"/>
          <w:kern w:val="0"/>
          <w:szCs w:val="22"/>
          <w:lang w:eastAsia="cs-CZ"/>
        </w:rPr>
        <w:t xml:space="preserve"> </w:t>
      </w:r>
      <w:proofErr w:type="spellStart"/>
      <w:r w:rsidRPr="009910B2">
        <w:rPr>
          <w:rFonts w:eastAsia="Times New Roman"/>
          <w:color w:val="000000"/>
          <w:kern w:val="0"/>
          <w:szCs w:val="22"/>
          <w:lang w:eastAsia="cs-CZ"/>
        </w:rPr>
        <w:t>Anleitung</w:t>
      </w:r>
      <w:proofErr w:type="spellEnd"/>
      <w:r w:rsidRPr="009910B2">
        <w:rPr>
          <w:rFonts w:eastAsia="Times New Roman"/>
          <w:color w:val="000000"/>
          <w:kern w:val="0"/>
          <w:szCs w:val="22"/>
          <w:lang w:eastAsia="cs-CZ"/>
        </w:rPr>
        <w:t xml:space="preserve"> </w:t>
      </w:r>
      <w:proofErr w:type="spellStart"/>
      <w:r w:rsidRPr="009910B2">
        <w:rPr>
          <w:rFonts w:eastAsia="Times New Roman"/>
          <w:color w:val="000000"/>
          <w:kern w:val="0"/>
          <w:szCs w:val="22"/>
          <w:lang w:eastAsia="cs-CZ"/>
        </w:rPr>
        <w:t>zur</w:t>
      </w:r>
      <w:proofErr w:type="spellEnd"/>
      <w:r w:rsidRPr="009910B2">
        <w:rPr>
          <w:rFonts w:eastAsia="Times New Roman"/>
          <w:color w:val="000000"/>
          <w:kern w:val="0"/>
          <w:szCs w:val="22"/>
          <w:lang w:eastAsia="cs-CZ"/>
        </w:rPr>
        <w:t xml:space="preserve"> </w:t>
      </w:r>
      <w:proofErr w:type="spellStart"/>
      <w:r w:rsidRPr="009910B2">
        <w:rPr>
          <w:rFonts w:eastAsia="Times New Roman"/>
          <w:color w:val="000000"/>
          <w:kern w:val="0"/>
          <w:szCs w:val="22"/>
          <w:lang w:eastAsia="cs-CZ"/>
        </w:rPr>
        <w:t>m</w:t>
      </w:r>
      <w:r w:rsidR="004E1D59">
        <w:rPr>
          <w:rFonts w:eastAsia="Times New Roman"/>
          <w:color w:val="000000"/>
          <w:kern w:val="0"/>
          <w:szCs w:val="22"/>
          <w:lang w:eastAsia="cs-CZ"/>
        </w:rPr>
        <w:t>usikalischen</w:t>
      </w:r>
      <w:proofErr w:type="spellEnd"/>
      <w:r w:rsidR="004E1D59">
        <w:rPr>
          <w:rFonts w:eastAsia="Times New Roman"/>
          <w:color w:val="000000"/>
          <w:kern w:val="0"/>
          <w:szCs w:val="22"/>
          <w:lang w:eastAsia="cs-CZ"/>
        </w:rPr>
        <w:t xml:space="preserve"> </w:t>
      </w:r>
      <w:proofErr w:type="spellStart"/>
      <w:r w:rsidR="004E1D59">
        <w:rPr>
          <w:rFonts w:eastAsia="Times New Roman"/>
          <w:color w:val="000000"/>
          <w:kern w:val="0"/>
          <w:szCs w:val="22"/>
          <w:lang w:eastAsia="cs-CZ"/>
        </w:rPr>
        <w:t>Stenographie</w:t>
      </w:r>
      <w:proofErr w:type="spellEnd"/>
      <w:r w:rsidR="004E1D59">
        <w:rPr>
          <w:rFonts w:eastAsia="Times New Roman"/>
          <w:color w:val="000000"/>
          <w:kern w:val="0"/>
          <w:szCs w:val="22"/>
          <w:lang w:eastAsia="cs-CZ"/>
        </w:rPr>
        <w:t xml:space="preserve"> oder </w:t>
      </w:r>
      <w:r w:rsidR="004E1D59">
        <w:rPr>
          <w:rFonts w:eastAsia="Times New Roman"/>
          <w:color w:val="000000"/>
          <w:kern w:val="0"/>
          <w:szCs w:val="22"/>
          <w:lang w:eastAsia="cs-CZ"/>
        </w:rPr>
        <w:tab/>
      </w:r>
      <w:proofErr w:type="spellStart"/>
      <w:r w:rsidR="004E1D59">
        <w:rPr>
          <w:rFonts w:eastAsia="Times New Roman"/>
          <w:color w:val="000000"/>
          <w:kern w:val="0"/>
          <w:szCs w:val="22"/>
          <w:lang w:eastAsia="cs-CZ"/>
        </w:rPr>
        <w:t>T</w:t>
      </w:r>
      <w:r w:rsidRPr="009910B2">
        <w:rPr>
          <w:rFonts w:eastAsia="Times New Roman"/>
          <w:color w:val="000000"/>
          <w:kern w:val="0"/>
          <w:szCs w:val="22"/>
          <w:lang w:eastAsia="cs-CZ"/>
        </w:rPr>
        <w:t>onzeichenkunst</w:t>
      </w:r>
      <w:proofErr w:type="spellEnd"/>
      <w:r w:rsidRPr="009910B2">
        <w:rPr>
          <w:rFonts w:eastAsia="Times New Roman"/>
          <w:color w:val="000000"/>
          <w:kern w:val="0"/>
          <w:szCs w:val="22"/>
          <w:lang w:eastAsia="cs-CZ"/>
        </w:rPr>
        <w:t xml:space="preserve"> (</w:t>
      </w:r>
      <w:proofErr w:type="spellStart"/>
      <w:r w:rsidRPr="009910B2">
        <w:rPr>
          <w:rFonts w:eastAsia="Times New Roman"/>
          <w:color w:val="000000"/>
          <w:kern w:val="0"/>
          <w:szCs w:val="22"/>
          <w:lang w:eastAsia="cs-CZ"/>
        </w:rPr>
        <w:t>München</w:t>
      </w:r>
      <w:proofErr w:type="spellEnd"/>
      <w:r w:rsidRPr="009910B2">
        <w:rPr>
          <w:rFonts w:eastAsia="Times New Roman"/>
          <w:color w:val="000000"/>
          <w:kern w:val="0"/>
          <w:szCs w:val="22"/>
          <w:lang w:eastAsia="cs-CZ"/>
        </w:rPr>
        <w:t xml:space="preserve"> 1853, str. 66)</w:t>
      </w:r>
      <w:r w:rsidRPr="009910B2">
        <w:rPr>
          <w:rFonts w:eastAsia="Times New Roman"/>
          <w:color w:val="000000"/>
          <w:kern w:val="0"/>
          <w:szCs w:val="22"/>
          <w:lang w:eastAsia="cs-CZ"/>
        </w:rPr>
        <w:br/>
        <w:t xml:space="preserve">(2) Bohumil </w:t>
      </w:r>
      <w:proofErr w:type="spellStart"/>
      <w:r w:rsidRPr="009910B2">
        <w:rPr>
          <w:rFonts w:eastAsia="Times New Roman"/>
          <w:color w:val="000000"/>
          <w:kern w:val="0"/>
          <w:szCs w:val="22"/>
          <w:lang w:eastAsia="cs-CZ"/>
        </w:rPr>
        <w:t>Kulínský</w:t>
      </w:r>
      <w:proofErr w:type="spellEnd"/>
      <w:r w:rsidRPr="009910B2">
        <w:rPr>
          <w:rFonts w:eastAsia="Times New Roman"/>
          <w:color w:val="000000"/>
          <w:kern w:val="0"/>
          <w:szCs w:val="22"/>
          <w:lang w:eastAsia="cs-CZ"/>
        </w:rPr>
        <w:t>: Vokální stenografie (</w:t>
      </w:r>
      <w:proofErr w:type="spellStart"/>
      <w:r w:rsidRPr="009910B2">
        <w:rPr>
          <w:rFonts w:eastAsia="Times New Roman"/>
          <w:color w:val="000000"/>
          <w:kern w:val="0"/>
          <w:szCs w:val="22"/>
          <w:lang w:eastAsia="cs-CZ"/>
        </w:rPr>
        <w:t>Panton</w:t>
      </w:r>
      <w:proofErr w:type="spellEnd"/>
      <w:r w:rsidRPr="009910B2">
        <w:rPr>
          <w:rFonts w:eastAsia="Times New Roman"/>
          <w:color w:val="000000"/>
          <w:kern w:val="0"/>
          <w:szCs w:val="22"/>
          <w:lang w:eastAsia="cs-CZ"/>
        </w:rPr>
        <w:t>, Pr</w:t>
      </w:r>
      <w:r w:rsidR="004645C4">
        <w:rPr>
          <w:rFonts w:eastAsia="Times New Roman"/>
          <w:color w:val="000000"/>
          <w:kern w:val="0"/>
          <w:szCs w:val="22"/>
          <w:lang w:eastAsia="cs-CZ"/>
        </w:rPr>
        <w:t>aha 1983, str. 166)</w:t>
      </w:r>
      <w:r w:rsidR="004645C4">
        <w:rPr>
          <w:rFonts w:eastAsia="Times New Roman"/>
          <w:color w:val="000000"/>
          <w:kern w:val="0"/>
          <w:szCs w:val="22"/>
          <w:lang w:eastAsia="cs-CZ"/>
        </w:rPr>
        <w:br/>
        <w:t>(3) Začátek anglické lidové</w:t>
      </w:r>
      <w:r w:rsidRPr="009910B2">
        <w:rPr>
          <w:rFonts w:eastAsia="Times New Roman"/>
          <w:color w:val="000000"/>
          <w:kern w:val="0"/>
          <w:szCs w:val="22"/>
          <w:lang w:eastAsia="cs-CZ"/>
        </w:rPr>
        <w:t xml:space="preserve"> </w:t>
      </w:r>
      <w:r w:rsidR="00D2785B">
        <w:rPr>
          <w:rFonts w:eastAsia="Times New Roman"/>
          <w:color w:val="000000"/>
          <w:kern w:val="0"/>
          <w:szCs w:val="22"/>
          <w:lang w:eastAsia="cs-CZ"/>
        </w:rPr>
        <w:t>písně</w:t>
      </w:r>
      <w:r w:rsidRPr="009910B2">
        <w:rPr>
          <w:rFonts w:eastAsia="Times New Roman"/>
          <w:color w:val="000000"/>
          <w:kern w:val="0"/>
          <w:szCs w:val="22"/>
          <w:lang w:eastAsia="cs-CZ"/>
        </w:rPr>
        <w:br/>
        <w:t xml:space="preserve">(4) </w:t>
      </w:r>
      <w:r w:rsidR="009B2C4F">
        <w:rPr>
          <w:rFonts w:eastAsia="Times New Roman"/>
          <w:color w:val="000000"/>
          <w:kern w:val="0"/>
          <w:szCs w:val="22"/>
          <w:lang w:eastAsia="cs-CZ"/>
        </w:rPr>
        <w:t>„</w:t>
      </w:r>
      <w:r w:rsidRPr="009910B2">
        <w:rPr>
          <w:rFonts w:eastAsia="Times New Roman"/>
          <w:color w:val="000000"/>
          <w:kern w:val="0"/>
          <w:szCs w:val="22"/>
          <w:lang w:eastAsia="cs-CZ"/>
        </w:rPr>
        <w:t>Proč bychom se netěšili</w:t>
      </w:r>
      <w:r w:rsidR="003C7E81">
        <w:rPr>
          <w:rFonts w:eastAsia="Times New Roman"/>
          <w:color w:val="000000"/>
          <w:kern w:val="0"/>
          <w:szCs w:val="22"/>
          <w:lang w:eastAsia="cs-CZ"/>
        </w:rPr>
        <w:t>“</w:t>
      </w:r>
      <w:r w:rsidR="00020B90">
        <w:rPr>
          <w:rFonts w:eastAsia="Times New Roman"/>
          <w:color w:val="000000"/>
          <w:kern w:val="0"/>
          <w:szCs w:val="22"/>
          <w:lang w:eastAsia="cs-CZ"/>
        </w:rPr>
        <w:t xml:space="preserve"> </w:t>
      </w:r>
    </w:p>
    <w:p w14:paraId="0F2A7102" w14:textId="77777777" w:rsidR="00CC5480" w:rsidRDefault="00020B90" w:rsidP="009910B2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Cs w:val="22"/>
          <w:lang w:eastAsia="cs-CZ"/>
        </w:rPr>
      </w:pPr>
      <w:r>
        <w:rPr>
          <w:rFonts w:eastAsia="Times New Roman"/>
          <w:color w:val="000000"/>
          <w:kern w:val="0"/>
          <w:szCs w:val="22"/>
          <w:lang w:eastAsia="cs-CZ"/>
        </w:rPr>
        <w:t>(nk)</w:t>
      </w:r>
      <w:r>
        <w:rPr>
          <w:rFonts w:eastAsia="Times New Roman"/>
          <w:color w:val="000000"/>
          <w:kern w:val="0"/>
          <w:szCs w:val="22"/>
          <w:lang w:eastAsia="cs-CZ"/>
        </w:rPr>
        <w:br/>
        <w:t xml:space="preserve"> </w:t>
      </w:r>
      <w:r>
        <w:rPr>
          <w:rFonts w:eastAsia="Times New Roman"/>
          <w:color w:val="000000"/>
          <w:kern w:val="0"/>
          <w:szCs w:val="22"/>
          <w:lang w:eastAsia="cs-CZ"/>
        </w:rPr>
        <w:tab/>
      </w:r>
      <w:r>
        <w:rPr>
          <w:rFonts w:eastAsia="Times New Roman"/>
          <w:color w:val="000000"/>
          <w:kern w:val="0"/>
          <w:szCs w:val="22"/>
          <w:lang w:eastAsia="cs-CZ"/>
        </w:rPr>
        <w:tab/>
      </w:r>
      <w:r>
        <w:rPr>
          <w:rFonts w:eastAsia="Times New Roman"/>
          <w:color w:val="000000"/>
          <w:kern w:val="0"/>
          <w:szCs w:val="22"/>
          <w:lang w:eastAsia="cs-CZ"/>
        </w:rPr>
        <w:tab/>
      </w:r>
      <w:r>
        <w:rPr>
          <w:rFonts w:eastAsia="Times New Roman"/>
          <w:color w:val="000000"/>
          <w:kern w:val="0"/>
          <w:szCs w:val="22"/>
          <w:lang w:eastAsia="cs-CZ"/>
        </w:rPr>
        <w:tab/>
      </w:r>
      <w:r>
        <w:rPr>
          <w:rFonts w:eastAsia="Times New Roman"/>
          <w:color w:val="000000"/>
          <w:kern w:val="0"/>
          <w:szCs w:val="22"/>
          <w:lang w:eastAsia="cs-CZ"/>
        </w:rPr>
        <w:tab/>
      </w:r>
      <w:r>
        <w:rPr>
          <w:rFonts w:eastAsia="Times New Roman"/>
          <w:color w:val="000000"/>
          <w:kern w:val="0"/>
          <w:szCs w:val="22"/>
          <w:lang w:eastAsia="cs-CZ"/>
        </w:rPr>
        <w:tab/>
      </w:r>
      <w:r>
        <w:rPr>
          <w:rFonts w:eastAsia="Times New Roman"/>
          <w:color w:val="000000"/>
          <w:kern w:val="0"/>
          <w:szCs w:val="22"/>
          <w:lang w:eastAsia="cs-CZ"/>
        </w:rPr>
        <w:tab/>
      </w:r>
      <w:r>
        <w:rPr>
          <w:rFonts w:eastAsia="Times New Roman"/>
          <w:color w:val="000000"/>
          <w:kern w:val="0"/>
          <w:szCs w:val="22"/>
          <w:lang w:eastAsia="cs-CZ"/>
        </w:rPr>
        <w:tab/>
      </w:r>
      <w:r>
        <w:rPr>
          <w:rFonts w:eastAsia="Times New Roman"/>
          <w:color w:val="000000"/>
          <w:kern w:val="0"/>
          <w:szCs w:val="22"/>
          <w:lang w:eastAsia="cs-CZ"/>
        </w:rPr>
        <w:tab/>
      </w:r>
      <w:r>
        <w:rPr>
          <w:rFonts w:eastAsia="Times New Roman"/>
          <w:color w:val="000000"/>
          <w:kern w:val="0"/>
          <w:szCs w:val="22"/>
          <w:lang w:eastAsia="cs-CZ"/>
        </w:rPr>
        <w:tab/>
      </w:r>
      <w:r>
        <w:rPr>
          <w:rFonts w:eastAsia="Times New Roman"/>
          <w:color w:val="000000"/>
          <w:kern w:val="0"/>
          <w:szCs w:val="22"/>
          <w:lang w:eastAsia="cs-CZ"/>
        </w:rPr>
        <w:tab/>
      </w:r>
      <w:r>
        <w:rPr>
          <w:rFonts w:eastAsia="Times New Roman"/>
          <w:color w:val="000000"/>
          <w:kern w:val="0"/>
          <w:szCs w:val="22"/>
          <w:lang w:eastAsia="cs-CZ"/>
        </w:rPr>
        <w:tab/>
      </w:r>
    </w:p>
    <w:p w14:paraId="6A3E118C" w14:textId="77777777" w:rsidR="009910B2" w:rsidRPr="009910B2" w:rsidRDefault="009910B2" w:rsidP="009910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</w:rPr>
      </w:pPr>
      <w:r w:rsidRPr="009910B2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</w:rPr>
        <w:br/>
        <w:t>                                                   </w:t>
      </w:r>
    </w:p>
    <w:p w14:paraId="6A340E0F" w14:textId="77777777" w:rsidR="006B09CC" w:rsidRDefault="00D37CEC"/>
    <w:sectPr w:rsidR="006B0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0B2"/>
    <w:rsid w:val="00020B90"/>
    <w:rsid w:val="00024A34"/>
    <w:rsid w:val="000D7B64"/>
    <w:rsid w:val="001B4577"/>
    <w:rsid w:val="00286F13"/>
    <w:rsid w:val="003C7607"/>
    <w:rsid w:val="003C7E81"/>
    <w:rsid w:val="003E17A5"/>
    <w:rsid w:val="004645C4"/>
    <w:rsid w:val="004E1D59"/>
    <w:rsid w:val="005158C6"/>
    <w:rsid w:val="00572C29"/>
    <w:rsid w:val="005E4C30"/>
    <w:rsid w:val="006950DA"/>
    <w:rsid w:val="006C3716"/>
    <w:rsid w:val="00704329"/>
    <w:rsid w:val="00710292"/>
    <w:rsid w:val="007414C7"/>
    <w:rsid w:val="009314CF"/>
    <w:rsid w:val="00976CBC"/>
    <w:rsid w:val="009818C7"/>
    <w:rsid w:val="009910B2"/>
    <w:rsid w:val="009B2C4F"/>
    <w:rsid w:val="00CC0EB4"/>
    <w:rsid w:val="00CC5480"/>
    <w:rsid w:val="00CE1B84"/>
    <w:rsid w:val="00D2785B"/>
    <w:rsid w:val="00D37CEC"/>
    <w:rsid w:val="00D66777"/>
    <w:rsid w:val="00E0139B"/>
    <w:rsid w:val="00E741F7"/>
    <w:rsid w:val="00E91B23"/>
    <w:rsid w:val="00F06864"/>
    <w:rsid w:val="00FD3D1E"/>
    <w:rsid w:val="00FE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4960"/>
  <w15:chartTrackingRefBased/>
  <w15:docId w15:val="{E0411216-80C9-4286-BA61-B64816EE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2F2F2F"/>
        <w:kern w:val="36"/>
        <w:sz w:val="22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910B2"/>
    <w:rPr>
      <w:b/>
      <w:bCs/>
    </w:rPr>
  </w:style>
  <w:style w:type="paragraph" w:styleId="Odstavecseseznamem">
    <w:name w:val="List Paragraph"/>
    <w:basedOn w:val="Normln"/>
    <w:uiPriority w:val="34"/>
    <w:qFormat/>
    <w:rsid w:val="00CC5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5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791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Jaroslav Konůpek</cp:lastModifiedBy>
  <cp:revision>2</cp:revision>
  <dcterms:created xsi:type="dcterms:W3CDTF">2022-01-17T10:07:00Z</dcterms:created>
  <dcterms:modified xsi:type="dcterms:W3CDTF">2022-01-17T10:07:00Z</dcterms:modified>
</cp:coreProperties>
</file>